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98" w:rsidRDefault="0003719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37198" w:rsidRDefault="00037198">
      <w:pPr>
        <w:pStyle w:val="ConsPlusNormal"/>
        <w:jc w:val="both"/>
        <w:outlineLvl w:val="0"/>
      </w:pPr>
    </w:p>
    <w:p w:rsidR="00037198" w:rsidRDefault="00037198">
      <w:pPr>
        <w:pStyle w:val="ConsPlusTitle"/>
        <w:jc w:val="center"/>
        <w:outlineLvl w:val="0"/>
      </w:pPr>
      <w:r>
        <w:t>ПРАВИТЕЛЬСТВО РЕСПУБЛИКИ БУРЯТИЯ</w:t>
      </w:r>
    </w:p>
    <w:p w:rsidR="00037198" w:rsidRDefault="00037198">
      <w:pPr>
        <w:pStyle w:val="ConsPlusTitle"/>
        <w:jc w:val="center"/>
      </w:pPr>
    </w:p>
    <w:p w:rsidR="00037198" w:rsidRDefault="00037198">
      <w:pPr>
        <w:pStyle w:val="ConsPlusTitle"/>
        <w:jc w:val="center"/>
      </w:pPr>
      <w:bookmarkStart w:id="0" w:name="_GoBack"/>
      <w:r>
        <w:t>ПОСТАНОВЛЕНИЕ</w:t>
      </w:r>
    </w:p>
    <w:p w:rsidR="00037198" w:rsidRDefault="00037198">
      <w:pPr>
        <w:pStyle w:val="ConsPlusTitle"/>
        <w:jc w:val="center"/>
      </w:pPr>
      <w:r>
        <w:t>от 21 ноября 2014 г. N 576</w:t>
      </w:r>
    </w:p>
    <w:bookmarkEnd w:id="0"/>
    <w:p w:rsidR="00037198" w:rsidRDefault="00037198">
      <w:pPr>
        <w:pStyle w:val="ConsPlusTitle"/>
        <w:jc w:val="center"/>
      </w:pPr>
    </w:p>
    <w:p w:rsidR="00037198" w:rsidRDefault="00037198">
      <w:pPr>
        <w:pStyle w:val="ConsPlusTitle"/>
        <w:jc w:val="center"/>
      </w:pPr>
      <w:r>
        <w:t>г. Улан-Удэ</w:t>
      </w:r>
    </w:p>
    <w:p w:rsidR="00037198" w:rsidRDefault="00037198">
      <w:pPr>
        <w:pStyle w:val="ConsPlusTitle"/>
        <w:jc w:val="center"/>
      </w:pPr>
    </w:p>
    <w:p w:rsidR="00037198" w:rsidRDefault="00037198">
      <w:pPr>
        <w:pStyle w:val="ConsPlusTitle"/>
        <w:jc w:val="center"/>
      </w:pPr>
      <w:r>
        <w:t>ОБ УТВЕРЖДЕНИИ ПОРЯДКА ОРГАНИЗАЦИИ ОСУЩЕСТВЛЕНИЯ</w:t>
      </w:r>
    </w:p>
    <w:p w:rsidR="00037198" w:rsidRDefault="00037198">
      <w:pPr>
        <w:pStyle w:val="ConsPlusTitle"/>
        <w:jc w:val="center"/>
      </w:pPr>
      <w:r>
        <w:t>РЕГИОНАЛЬНОГО ГОСУДАРСТВЕННОГО КОНТРОЛЯ (НАДЗОРА) В СФЕРЕ</w:t>
      </w:r>
    </w:p>
    <w:p w:rsidR="00037198" w:rsidRDefault="00037198">
      <w:pPr>
        <w:pStyle w:val="ConsPlusTitle"/>
        <w:jc w:val="center"/>
      </w:pPr>
      <w:r>
        <w:t>СОЦИАЛЬНОГО ОБСЛУЖИВАНИЯ ГРАЖДАН В РЕСПУБЛИКЕ БУРЯТИЯ</w:t>
      </w:r>
    </w:p>
    <w:p w:rsidR="00037198" w:rsidRDefault="00037198">
      <w:pPr>
        <w:pStyle w:val="ConsPlusNormal"/>
        <w:jc w:val="center"/>
      </w:pPr>
    </w:p>
    <w:p w:rsidR="00037198" w:rsidRDefault="00037198">
      <w:pPr>
        <w:pStyle w:val="ConsPlusNormal"/>
        <w:jc w:val="center"/>
      </w:pPr>
      <w:r>
        <w:t>Список изменяющих документов</w:t>
      </w:r>
    </w:p>
    <w:p w:rsidR="00037198" w:rsidRDefault="00037198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РБ от 23.10.2015 N 536)</w:t>
      </w:r>
    </w:p>
    <w:p w:rsidR="00037198" w:rsidRDefault="00037198">
      <w:pPr>
        <w:pStyle w:val="ConsPlusNormal"/>
        <w:jc w:val="both"/>
      </w:pPr>
    </w:p>
    <w:p w:rsidR="00037198" w:rsidRDefault="00037198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33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Республики Бурятия постановляет:</w:t>
      </w:r>
    </w:p>
    <w:p w:rsidR="00037198" w:rsidRDefault="0003719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организации осуществления регионального государственного контроля (надзора) в сфере социального обслуживания граждан в Республике Бурятия.</w:t>
      </w:r>
    </w:p>
    <w:p w:rsidR="00037198" w:rsidRDefault="00037198">
      <w:pPr>
        <w:pStyle w:val="ConsPlusNormal"/>
        <w:ind w:firstLine="540"/>
        <w:jc w:val="both"/>
      </w:pPr>
      <w:r>
        <w:t>2. Определить Министерство социальной защиты населения Республики Бурятия уполномоченным органом регионального государственного контроля (надзора) в сфере социального обслуживания граждан в Республике Бурятия.</w:t>
      </w:r>
    </w:p>
    <w:p w:rsidR="00037198" w:rsidRDefault="00037198">
      <w:pPr>
        <w:pStyle w:val="ConsPlusNormal"/>
        <w:ind w:firstLine="540"/>
        <w:jc w:val="both"/>
      </w:pPr>
      <w:r>
        <w:t>3. Настоящее постановление вступает в силу с 1 января 2015 года.</w:t>
      </w:r>
    </w:p>
    <w:p w:rsidR="00037198" w:rsidRDefault="00037198">
      <w:pPr>
        <w:pStyle w:val="ConsPlusNormal"/>
        <w:jc w:val="both"/>
      </w:pPr>
    </w:p>
    <w:p w:rsidR="00037198" w:rsidRDefault="00037198">
      <w:pPr>
        <w:pStyle w:val="ConsPlusNormal"/>
        <w:jc w:val="right"/>
      </w:pPr>
      <w:r>
        <w:t>Глава Республики Бурятия -</w:t>
      </w:r>
    </w:p>
    <w:p w:rsidR="00037198" w:rsidRDefault="00037198">
      <w:pPr>
        <w:pStyle w:val="ConsPlusNormal"/>
        <w:jc w:val="right"/>
      </w:pPr>
      <w:r>
        <w:t>Председатель Правительства</w:t>
      </w:r>
    </w:p>
    <w:p w:rsidR="00037198" w:rsidRDefault="00037198">
      <w:pPr>
        <w:pStyle w:val="ConsPlusNormal"/>
        <w:jc w:val="right"/>
      </w:pPr>
      <w:r>
        <w:t>Республики Бурятия</w:t>
      </w:r>
    </w:p>
    <w:p w:rsidR="00037198" w:rsidRDefault="00037198">
      <w:pPr>
        <w:pStyle w:val="ConsPlusNormal"/>
        <w:jc w:val="right"/>
      </w:pPr>
      <w:r>
        <w:t>В.НАГОВИЦЫН</w:t>
      </w:r>
    </w:p>
    <w:p w:rsidR="00037198" w:rsidRDefault="00037198">
      <w:pPr>
        <w:pStyle w:val="ConsPlusNormal"/>
        <w:jc w:val="both"/>
      </w:pPr>
    </w:p>
    <w:p w:rsidR="00037198" w:rsidRDefault="00037198">
      <w:pPr>
        <w:pStyle w:val="ConsPlusNormal"/>
        <w:jc w:val="both"/>
      </w:pPr>
    </w:p>
    <w:p w:rsidR="00037198" w:rsidRDefault="00037198">
      <w:pPr>
        <w:pStyle w:val="ConsPlusNormal"/>
        <w:jc w:val="both"/>
      </w:pPr>
    </w:p>
    <w:p w:rsidR="00037198" w:rsidRDefault="00037198">
      <w:pPr>
        <w:pStyle w:val="ConsPlusNormal"/>
        <w:jc w:val="both"/>
      </w:pPr>
    </w:p>
    <w:p w:rsidR="00037198" w:rsidRDefault="00037198">
      <w:pPr>
        <w:pStyle w:val="ConsPlusNormal"/>
        <w:jc w:val="both"/>
      </w:pPr>
    </w:p>
    <w:p w:rsidR="00037198" w:rsidRDefault="00037198">
      <w:pPr>
        <w:pStyle w:val="ConsPlusNormal"/>
        <w:jc w:val="right"/>
        <w:outlineLvl w:val="0"/>
      </w:pPr>
      <w:r>
        <w:t>Утвержден</w:t>
      </w:r>
    </w:p>
    <w:p w:rsidR="00037198" w:rsidRDefault="00037198">
      <w:pPr>
        <w:pStyle w:val="ConsPlusNormal"/>
        <w:jc w:val="right"/>
      </w:pPr>
      <w:r>
        <w:t>Постановлением Правительства</w:t>
      </w:r>
    </w:p>
    <w:p w:rsidR="00037198" w:rsidRDefault="00037198">
      <w:pPr>
        <w:pStyle w:val="ConsPlusNormal"/>
        <w:jc w:val="right"/>
      </w:pPr>
      <w:r>
        <w:t>Республики Бурятия</w:t>
      </w:r>
    </w:p>
    <w:p w:rsidR="00037198" w:rsidRDefault="00037198">
      <w:pPr>
        <w:pStyle w:val="ConsPlusNormal"/>
        <w:jc w:val="right"/>
      </w:pPr>
      <w:r>
        <w:t>от 21.11.2014 N 576</w:t>
      </w:r>
    </w:p>
    <w:p w:rsidR="00037198" w:rsidRDefault="00037198">
      <w:pPr>
        <w:pStyle w:val="ConsPlusNormal"/>
        <w:jc w:val="both"/>
      </w:pPr>
    </w:p>
    <w:p w:rsidR="00037198" w:rsidRDefault="00037198">
      <w:pPr>
        <w:pStyle w:val="ConsPlusTitle"/>
        <w:jc w:val="center"/>
      </w:pPr>
      <w:bookmarkStart w:id="1" w:name="P34"/>
      <w:bookmarkEnd w:id="1"/>
      <w:r>
        <w:t>ПОРЯДОК</w:t>
      </w:r>
    </w:p>
    <w:p w:rsidR="00037198" w:rsidRDefault="00037198">
      <w:pPr>
        <w:pStyle w:val="ConsPlusTitle"/>
        <w:jc w:val="center"/>
      </w:pPr>
      <w:r>
        <w:t>ОРГАНИЗАЦИИ ОСУЩЕСТВЛЕНИЯ РЕГИОНАЛЬНОГО ГОСУДАРСТВЕННОГО</w:t>
      </w:r>
    </w:p>
    <w:p w:rsidR="00037198" w:rsidRDefault="00037198">
      <w:pPr>
        <w:pStyle w:val="ConsPlusTitle"/>
        <w:jc w:val="center"/>
      </w:pPr>
      <w:r>
        <w:t>КОНТРОЛЯ (НАДЗОРА) В СФЕРЕ СОЦИАЛЬНОГО ОБСЛУЖИВАНИЯ ГРАЖДАН</w:t>
      </w:r>
    </w:p>
    <w:p w:rsidR="00037198" w:rsidRDefault="00037198">
      <w:pPr>
        <w:pStyle w:val="ConsPlusTitle"/>
        <w:jc w:val="center"/>
      </w:pPr>
      <w:r>
        <w:t>В РЕСПУБЛИКЕ БУРЯТИЯ</w:t>
      </w:r>
    </w:p>
    <w:p w:rsidR="00037198" w:rsidRDefault="00037198">
      <w:pPr>
        <w:pStyle w:val="ConsPlusNormal"/>
        <w:jc w:val="center"/>
      </w:pPr>
    </w:p>
    <w:p w:rsidR="00037198" w:rsidRDefault="00037198">
      <w:pPr>
        <w:pStyle w:val="ConsPlusNormal"/>
        <w:jc w:val="center"/>
      </w:pPr>
      <w:r>
        <w:t>Список изменяющих документов</w:t>
      </w:r>
    </w:p>
    <w:p w:rsidR="00037198" w:rsidRDefault="00037198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РБ от 23.10.2015 N 536)</w:t>
      </w:r>
    </w:p>
    <w:p w:rsidR="00037198" w:rsidRDefault="00037198">
      <w:pPr>
        <w:pStyle w:val="ConsPlusNormal"/>
        <w:jc w:val="both"/>
      </w:pPr>
    </w:p>
    <w:p w:rsidR="00037198" w:rsidRDefault="0003719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регламентирует организацию осуществления регионального государственного контроля (надзора) в сфере социального обслуживания.</w:t>
      </w:r>
      <w:proofErr w:type="gramEnd"/>
    </w:p>
    <w:p w:rsidR="00037198" w:rsidRDefault="00037198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РБ от 23.10.2015 N 536)</w:t>
      </w:r>
    </w:p>
    <w:p w:rsidR="00037198" w:rsidRDefault="00037198">
      <w:pPr>
        <w:pStyle w:val="ConsPlusNormal"/>
        <w:ind w:firstLine="540"/>
        <w:jc w:val="both"/>
      </w:pPr>
      <w:r>
        <w:t>2. Целью регионального государственного контроля (надзора) в сфере социального обслуживания является предупреждение, выявление и пресечение нарушений юридическими лицами независимо от их организационно-правовой формы и (или) индивидуальными предпринимателями, осуществляющими социальное обслуживание (далее - поставщики социальных услуг), осуществляющими деятельность на территории Республики Бурятия, требований, установленных законодательством о социальном обслуживании граждан.</w:t>
      </w:r>
    </w:p>
    <w:p w:rsidR="00037198" w:rsidRDefault="00037198">
      <w:pPr>
        <w:pStyle w:val="ConsPlusNormal"/>
        <w:ind w:firstLine="540"/>
        <w:jc w:val="both"/>
      </w:pPr>
      <w:r>
        <w:t xml:space="preserve">3. </w:t>
      </w:r>
      <w:proofErr w:type="gramStart"/>
      <w:r>
        <w:t>Региональный государственный контроль (надзор) в сфере социального обслуживания осуществляется посредством организации и проведения проверок поставщиков социальных услуг, принятия предусмотренных законодательством Российской Федерации мер по пресечению и (или) устранению последствий выявленных нарушений и осуществления деятельности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поставщиками социальных услуг своей деятельности.</w:t>
      </w:r>
      <w:proofErr w:type="gramEnd"/>
    </w:p>
    <w:p w:rsidR="00037198" w:rsidRDefault="00037198">
      <w:pPr>
        <w:pStyle w:val="ConsPlusNormal"/>
        <w:ind w:firstLine="540"/>
        <w:jc w:val="both"/>
      </w:pPr>
      <w:r>
        <w:t>4. Региональный государственный контроль (надзор) в сфере социального обслуживания осуществляется Министерством социальной защиты населения Республики Бурятия (далее - Министерство).</w:t>
      </w:r>
    </w:p>
    <w:p w:rsidR="00037198" w:rsidRDefault="00037198">
      <w:pPr>
        <w:pStyle w:val="ConsPlusNormal"/>
        <w:ind w:firstLine="540"/>
        <w:jc w:val="both"/>
      </w:pPr>
      <w:r>
        <w:t>5. Виды проверок, проводимых в рамках осуществления регионального государственного контроля (надзора) в сфере социального обслуживания:</w:t>
      </w:r>
    </w:p>
    <w:p w:rsidR="00037198" w:rsidRDefault="00037198">
      <w:pPr>
        <w:pStyle w:val="ConsPlusNormal"/>
        <w:ind w:firstLine="540"/>
        <w:jc w:val="both"/>
      </w:pPr>
      <w:proofErr w:type="gramStart"/>
      <w:r>
        <w:t>1) плановые - в соответствии с ежегодными планами проведения плановых проверок поставщиков социальных услуг, утверждаемыми Министерством;</w:t>
      </w:r>
      <w:proofErr w:type="gramEnd"/>
    </w:p>
    <w:p w:rsidR="00037198" w:rsidRDefault="00037198">
      <w:pPr>
        <w:pStyle w:val="ConsPlusNormal"/>
        <w:ind w:firstLine="540"/>
        <w:jc w:val="both"/>
      </w:pPr>
      <w:r>
        <w:t xml:space="preserve">2) </w:t>
      </w:r>
      <w:proofErr w:type="gramStart"/>
      <w:r>
        <w:t>внеплановые</w:t>
      </w:r>
      <w:proofErr w:type="gramEnd"/>
      <w:r>
        <w:t xml:space="preserve"> - по основаниям, предусмотренным </w:t>
      </w:r>
      <w:hyperlink r:id="rId13" w:history="1">
        <w:r>
          <w:rPr>
            <w:color w:val="0000FF"/>
          </w:rPr>
          <w:t>статьей 10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37198" w:rsidRDefault="00037198">
      <w:pPr>
        <w:pStyle w:val="ConsPlusNormal"/>
        <w:ind w:firstLine="540"/>
        <w:jc w:val="both"/>
      </w:pPr>
      <w:r>
        <w:t xml:space="preserve">Плановые и внеплановые проверки проводятся в форме документарных и (или) выездных проверок в порядке, установленном </w:t>
      </w:r>
      <w:hyperlink r:id="rId14" w:history="1">
        <w:r>
          <w:rPr>
            <w:color w:val="0000FF"/>
          </w:rPr>
          <w:t>статьями 9</w:t>
        </w:r>
      </w:hyperlink>
      <w:r>
        <w:t xml:space="preserve"> - </w:t>
      </w:r>
      <w:hyperlink r:id="rId15" w:history="1">
        <w:r>
          <w:rPr>
            <w:color w:val="0000FF"/>
          </w:rPr>
          <w:t>12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37198" w:rsidRDefault="00037198">
      <w:pPr>
        <w:pStyle w:val="ConsPlusNormal"/>
        <w:ind w:firstLine="540"/>
        <w:jc w:val="both"/>
      </w:pPr>
      <w:r>
        <w:t xml:space="preserve">6. Плановые проверки проводятся в соответствии с ежегодным планом проведения плановых проверок (далее - ежегодный план), разрабатываемым Министерством в соответствии с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предпринимателей, утвержденными постановлением Правительства Российской Федерации от 30.06.2010 N 489.</w:t>
      </w:r>
    </w:p>
    <w:p w:rsidR="00037198" w:rsidRDefault="00037198">
      <w:pPr>
        <w:pStyle w:val="ConsPlusNormal"/>
        <w:ind w:firstLine="540"/>
        <w:jc w:val="both"/>
      </w:pPr>
      <w:r>
        <w:t>Утвержденный Министерством ежегодный план доводится до сведения заинтересованных лиц посредством его размещения в информационно-телекоммуникационной сети Интернет на официальном сайте Министерства либо иным доступным способом.</w:t>
      </w:r>
    </w:p>
    <w:p w:rsidR="00037198" w:rsidRDefault="00037198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Внеплановые выездные проверки поставщиков социальных услуг по основаниям, указанным в </w:t>
      </w:r>
      <w:hyperlink r:id="rId17" w:history="1">
        <w:r>
          <w:rPr>
            <w:color w:val="0000FF"/>
          </w:rPr>
          <w:t>подпунктах "а"</w:t>
        </w:r>
      </w:hyperlink>
      <w:r>
        <w:t xml:space="preserve"> и </w:t>
      </w:r>
      <w:hyperlink r:id="rId18" w:history="1">
        <w:r>
          <w:rPr>
            <w:color w:val="0000FF"/>
          </w:rPr>
          <w:t>"б" пункта 2 части 2 статьи 10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проводятся после согласования в установленном порядке с органом прокуратуры по месту осуществления деятельности указанных поставщиков социальных услуг.</w:t>
      </w:r>
      <w:proofErr w:type="gramEnd"/>
    </w:p>
    <w:p w:rsidR="00037198" w:rsidRDefault="00037198">
      <w:pPr>
        <w:pStyle w:val="ConsPlusNormal"/>
        <w:ind w:firstLine="540"/>
        <w:jc w:val="both"/>
      </w:pPr>
      <w:proofErr w:type="gramStart"/>
      <w:r>
        <w:t xml:space="preserve">В случаях, предусмотренных </w:t>
      </w:r>
      <w:hyperlink r:id="rId19" w:history="1">
        <w:r>
          <w:rPr>
            <w:color w:val="0000FF"/>
          </w:rPr>
          <w:t>частью 12 статьи 10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в связи с необходимостью принятия неотложных мер Министерство вправе приступить к проведению внеплановой выездной проверки незамедлительно с извещением органов прокуратуры в порядке, предусмотренном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26.12.2008 N 294-ФЗ "О защите</w:t>
      </w:r>
      <w:proofErr w:type="gramEnd"/>
      <w:r>
        <w:t xml:space="preserve"> прав юридических лиц и индивидуальных предпринимателей при осуществлении государственного контроля </w:t>
      </w:r>
      <w:r>
        <w:lastRenderedPageBreak/>
        <w:t>(надзора) и муниципального контроля".</w:t>
      </w:r>
    </w:p>
    <w:p w:rsidR="00037198" w:rsidRDefault="00037198">
      <w:pPr>
        <w:pStyle w:val="ConsPlusNormal"/>
        <w:ind w:firstLine="540"/>
        <w:jc w:val="both"/>
      </w:pPr>
      <w:r>
        <w:t xml:space="preserve">8. Документарная проверка проводится в порядке и сроки, предусмотренные </w:t>
      </w:r>
      <w:hyperlink r:id="rId21" w:history="1">
        <w:r>
          <w:rPr>
            <w:color w:val="0000FF"/>
          </w:rPr>
          <w:t>статьями 11</w:t>
        </w:r>
      </w:hyperlink>
      <w:r>
        <w:t xml:space="preserve">, </w:t>
      </w:r>
      <w:hyperlink r:id="rId22" w:history="1">
        <w:r>
          <w:rPr>
            <w:color w:val="0000FF"/>
          </w:rPr>
          <w:t>13</w:t>
        </w:r>
      </w:hyperlink>
      <w:r>
        <w:t xml:space="preserve">, </w:t>
      </w:r>
      <w:hyperlink r:id="rId23" w:history="1">
        <w:r>
          <w:rPr>
            <w:color w:val="0000FF"/>
          </w:rPr>
          <w:t>14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37198" w:rsidRDefault="00037198">
      <w:pPr>
        <w:pStyle w:val="ConsPlusNormal"/>
        <w:ind w:firstLine="540"/>
        <w:jc w:val="both"/>
      </w:pPr>
      <w:r>
        <w:t xml:space="preserve">9. Выездная проверка проводится в порядке и сроки, предусмотренные </w:t>
      </w:r>
      <w:hyperlink r:id="rId24" w:history="1">
        <w:r>
          <w:rPr>
            <w:color w:val="0000FF"/>
          </w:rPr>
          <w:t>статьями 12</w:t>
        </w:r>
      </w:hyperlink>
      <w:r>
        <w:t xml:space="preserve"> - </w:t>
      </w:r>
      <w:hyperlink r:id="rId25" w:history="1">
        <w:r>
          <w:rPr>
            <w:color w:val="0000FF"/>
          </w:rPr>
          <w:t>14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37198" w:rsidRDefault="00037198">
      <w:pPr>
        <w:pStyle w:val="ConsPlusNormal"/>
        <w:ind w:firstLine="540"/>
        <w:jc w:val="both"/>
      </w:pPr>
      <w:r>
        <w:t xml:space="preserve">10. Срок проведения проверки не может превышать 20 рабочих дней.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</w:t>
      </w:r>
      <w:proofErr w:type="spellStart"/>
      <w:r>
        <w:t>микропредприятия</w:t>
      </w:r>
      <w:proofErr w:type="spellEnd"/>
      <w:r>
        <w:t xml:space="preserve"> в год.</w:t>
      </w:r>
    </w:p>
    <w:p w:rsidR="00037198" w:rsidRDefault="00037198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В случаях, предусмотренных </w:t>
      </w:r>
      <w:hyperlink r:id="rId26" w:history="1">
        <w:r>
          <w:rPr>
            <w:color w:val="0000FF"/>
          </w:rPr>
          <w:t>частью 3 статьи 13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срок проведения выездной плановой проверки может быть продлен Министерством, но не более чем на 20 рабочих дней, в отношении малых предприятий - не более чем на пятьдесят часов, </w:t>
      </w:r>
      <w:proofErr w:type="spellStart"/>
      <w:r>
        <w:t>микропредприятий</w:t>
      </w:r>
      <w:proofErr w:type="spellEnd"/>
      <w:r>
        <w:t xml:space="preserve"> - не более чем</w:t>
      </w:r>
      <w:proofErr w:type="gramEnd"/>
      <w:r>
        <w:t xml:space="preserve"> на пятнадцать часов.</w:t>
      </w:r>
    </w:p>
    <w:p w:rsidR="00037198" w:rsidRDefault="00037198">
      <w:pPr>
        <w:pStyle w:val="ConsPlusNormal"/>
        <w:jc w:val="both"/>
      </w:pPr>
      <w:r>
        <w:t xml:space="preserve">(п. 11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РБ от 23.10.2015 N 536)</w:t>
      </w:r>
    </w:p>
    <w:p w:rsidR="00037198" w:rsidRDefault="00037198">
      <w:pPr>
        <w:pStyle w:val="ConsPlusNormal"/>
        <w:ind w:firstLine="540"/>
        <w:jc w:val="both"/>
      </w:pPr>
      <w:r>
        <w:t>12. Мероприятия по контролю проводятся должностными лицами Министерства, которые определяются приказом министра, заместителя министра.</w:t>
      </w:r>
    </w:p>
    <w:p w:rsidR="00037198" w:rsidRDefault="00037198">
      <w:pPr>
        <w:pStyle w:val="ConsPlusNormal"/>
        <w:ind w:firstLine="540"/>
        <w:jc w:val="both"/>
      </w:pPr>
      <w:r>
        <w:t xml:space="preserve">13. Организация и проведение проверок поставщиков социальных услуг при осуществлении регионального государственного контроля (надзора) в сфере социального обслуживания производятся с соблюдением требований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настоящего Порядка.</w:t>
      </w:r>
    </w:p>
    <w:p w:rsidR="00037198" w:rsidRDefault="00037198">
      <w:pPr>
        <w:pStyle w:val="ConsPlusNormal"/>
        <w:ind w:firstLine="540"/>
        <w:jc w:val="both"/>
      </w:pPr>
      <w:r>
        <w:t>Предметом проверки является соблюдение поставщиками социальных услуг обязательных требований в сфере социального обслуживания.</w:t>
      </w:r>
    </w:p>
    <w:p w:rsidR="00037198" w:rsidRDefault="00037198">
      <w:pPr>
        <w:pStyle w:val="ConsPlusNormal"/>
        <w:ind w:firstLine="540"/>
        <w:jc w:val="both"/>
      </w:pPr>
      <w:r>
        <w:t>14. Должностные лица Министерства при осуществлении регионального государственного контроля (надзора) в порядке, установленном законодательством Российской Федерации, имеют право:</w:t>
      </w:r>
    </w:p>
    <w:p w:rsidR="00037198" w:rsidRDefault="00037198">
      <w:pPr>
        <w:pStyle w:val="ConsPlusNormal"/>
        <w:ind w:firstLine="540"/>
        <w:jc w:val="both"/>
      </w:pPr>
      <w: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организаций и граждан информацию и документы, необходимые для проверки соблюдения обязательных требований;</w:t>
      </w:r>
    </w:p>
    <w:p w:rsidR="00037198" w:rsidRDefault="00037198">
      <w:pPr>
        <w:pStyle w:val="ConsPlusNormal"/>
        <w:ind w:firstLine="540"/>
        <w:jc w:val="both"/>
      </w:pPr>
      <w:proofErr w:type="gramStart"/>
      <w:r>
        <w:t xml:space="preserve">2) посещать объекты (территории и помещения) поставщиков социальных услуг в целях проведения мероприятия по государственному региональному контролю (надзору) в сфере социального обслуживания во время исполнения служебных обязанностей при предъявлении служебного удостоверения, приказа Министерства о проведении проверки, а в случае, предусмотренном </w:t>
      </w:r>
      <w:hyperlink r:id="rId29" w:history="1">
        <w:r>
          <w:rPr>
            <w:color w:val="0000FF"/>
          </w:rPr>
          <w:t>частью 5 статьи 10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</w:t>
      </w:r>
      <w:proofErr w:type="gramEnd"/>
      <w:r>
        <w:t xml:space="preserve"> государственного контроля (надзора) и муниципального контроля", - и копии документа о согласовании проведения проверки;</w:t>
      </w:r>
    </w:p>
    <w:p w:rsidR="00037198" w:rsidRDefault="00037198">
      <w:pPr>
        <w:pStyle w:val="ConsPlusNormal"/>
        <w:ind w:firstLine="540"/>
        <w:jc w:val="both"/>
      </w:pPr>
      <w:r>
        <w:t>3) выдавать обязательные для исполнения предписания об устранении выявленных в результате проверок нарушений с указанием сроков их исполнения и контролировать исполнение указанных предписаний в установленные сроки;</w:t>
      </w:r>
    </w:p>
    <w:p w:rsidR="00037198" w:rsidRDefault="00037198">
      <w:pPr>
        <w:pStyle w:val="ConsPlusNormal"/>
        <w:ind w:firstLine="540"/>
        <w:jc w:val="both"/>
      </w:pPr>
      <w:r>
        <w:t>4) составлять протоколы об административных правонарушениях, связанных с нарушениями обязательных требований;</w:t>
      </w:r>
    </w:p>
    <w:p w:rsidR="00037198" w:rsidRDefault="00037198">
      <w:pPr>
        <w:pStyle w:val="ConsPlusNormal"/>
        <w:ind w:firstLine="540"/>
        <w:jc w:val="both"/>
      </w:pPr>
      <w:r>
        <w:t>5) направлять в уполномоченные органы материалы, связанные с нарушениями обязательных требований, для решения вопросов о возбуждении дел по признакам административных правонарушений.</w:t>
      </w:r>
    </w:p>
    <w:p w:rsidR="00037198" w:rsidRDefault="00037198">
      <w:pPr>
        <w:pStyle w:val="ConsPlusNormal"/>
        <w:ind w:firstLine="540"/>
        <w:jc w:val="both"/>
      </w:pPr>
      <w:r>
        <w:t>15. Должностные лица Министерства при осуществлении регионального государственного контроля (надзора) в порядке, установленном законодательством Российской Федерации, обязаны:</w:t>
      </w:r>
    </w:p>
    <w:p w:rsidR="00037198" w:rsidRDefault="00037198">
      <w:pPr>
        <w:pStyle w:val="ConsPlusNormal"/>
        <w:ind w:firstLine="540"/>
        <w:jc w:val="both"/>
      </w:pPr>
      <w:r>
        <w:t xml:space="preserve">1) своевременно и в полной мере исполнять предоставленные в соответствии с </w:t>
      </w:r>
      <w:r>
        <w:lastRenderedPageBreak/>
        <w:t>законодательством Российской Федерации полномочия по предупреждению, выявлению и пресечению нарушений обязательных требований;</w:t>
      </w:r>
    </w:p>
    <w:p w:rsidR="00037198" w:rsidRDefault="00037198">
      <w:pPr>
        <w:pStyle w:val="ConsPlusNormal"/>
        <w:ind w:firstLine="540"/>
        <w:jc w:val="both"/>
      </w:pPr>
      <w:r>
        <w:t>2) соблюдать законодательство Российской Федерации, права и законные интересы поставщика социальных услуг, проверка которого проводится;</w:t>
      </w:r>
    </w:p>
    <w:p w:rsidR="00037198" w:rsidRDefault="00037198">
      <w:pPr>
        <w:pStyle w:val="ConsPlusNormal"/>
        <w:ind w:firstLine="540"/>
        <w:jc w:val="both"/>
      </w:pPr>
      <w:r>
        <w:t>3) проводить проверку на основании приказа министра, в период его отсутствия - заместителя министра о проведении проверки в соответствии с ее назначением;</w:t>
      </w:r>
    </w:p>
    <w:p w:rsidR="00037198" w:rsidRDefault="00037198">
      <w:pPr>
        <w:pStyle w:val="ConsPlusNormal"/>
        <w:ind w:firstLine="540"/>
        <w:jc w:val="both"/>
      </w:pPr>
      <w:proofErr w:type="gramStart"/>
      <w:r>
        <w:t xml:space="preserve">4) проводить проверку только во время исполнения служебных обязанностей, выездную проверку - только при предъявлении служебных удостоверений, копии приказа министра, заместителя министра, а в случае, предусмотренном </w:t>
      </w:r>
      <w:hyperlink r:id="rId30" w:history="1">
        <w:r>
          <w:rPr>
            <w:color w:val="0000FF"/>
          </w:rPr>
          <w:t>частью 5 статьи 10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- и копии документа о согласовании проведения проверки;</w:t>
      </w:r>
      <w:proofErr w:type="gramEnd"/>
    </w:p>
    <w:p w:rsidR="00037198" w:rsidRDefault="00037198">
      <w:pPr>
        <w:pStyle w:val="ConsPlusNormal"/>
        <w:ind w:firstLine="540"/>
        <w:jc w:val="both"/>
      </w:pPr>
      <w:r>
        <w:t>5) не препятствовать руководителю, иному должностному лицу или уполномоченному представителю поставщика социальных услуг присутствовать при проведении проверки и давать разъяснения по вопросам, относящимся к предмету проверки;</w:t>
      </w:r>
    </w:p>
    <w:p w:rsidR="00037198" w:rsidRDefault="00037198">
      <w:pPr>
        <w:pStyle w:val="ConsPlusNormal"/>
        <w:ind w:firstLine="540"/>
        <w:jc w:val="both"/>
      </w:pPr>
      <w:r>
        <w:t>6) предоставлять руководителю, иному должностному лицу или уполномоченному представителю поставщика социальных услуг, присутствующим при проведении проверки, информацию и документы, относящиеся к предмету проверки;</w:t>
      </w:r>
    </w:p>
    <w:p w:rsidR="00037198" w:rsidRDefault="00037198">
      <w:pPr>
        <w:pStyle w:val="ConsPlusNormal"/>
        <w:ind w:firstLine="540"/>
        <w:jc w:val="both"/>
      </w:pPr>
      <w:r>
        <w:t>7) знакомить руководителя, иное должностное лицо или уполномоченного представителя поставщика социальных услуг с результатами проверки;</w:t>
      </w:r>
    </w:p>
    <w:p w:rsidR="00037198" w:rsidRDefault="00037198">
      <w:pPr>
        <w:pStyle w:val="ConsPlusNormal"/>
        <w:ind w:firstLine="540"/>
        <w:jc w:val="both"/>
      </w:pPr>
      <w:r>
        <w:t>8) учитывать при определении мер, принимаемых по фактам выявленных нарушений, соответствие указанных мер тяжести нарушений, а также не допускать необоснованное ограничение прав и законных интересов граждан, поставщиков социальных услуг;</w:t>
      </w:r>
    </w:p>
    <w:p w:rsidR="00037198" w:rsidRDefault="00037198">
      <w:pPr>
        <w:pStyle w:val="ConsPlusNormal"/>
        <w:ind w:firstLine="540"/>
        <w:jc w:val="both"/>
      </w:pPr>
      <w:r>
        <w:t>9) доказывать обоснованность своих действий при их обжаловании поставщиками социальных услуг в порядке, установленном законодательством Российской Федерации;</w:t>
      </w:r>
    </w:p>
    <w:p w:rsidR="00037198" w:rsidRDefault="00037198">
      <w:pPr>
        <w:pStyle w:val="ConsPlusNormal"/>
        <w:ind w:firstLine="540"/>
        <w:jc w:val="both"/>
      </w:pPr>
      <w:r>
        <w:t xml:space="preserve">10) соблюдать сроки проведения проверки, установленные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037198" w:rsidRDefault="00037198">
      <w:pPr>
        <w:pStyle w:val="ConsPlusNormal"/>
        <w:ind w:firstLine="540"/>
        <w:jc w:val="both"/>
      </w:pPr>
      <w:r>
        <w:t>11) не требовать от поставщика социальных услуг документы и иные сведения, представление которых не предусмотрено законодательством Российской Федерации;</w:t>
      </w:r>
    </w:p>
    <w:p w:rsidR="00037198" w:rsidRDefault="00037198">
      <w:pPr>
        <w:pStyle w:val="ConsPlusNormal"/>
        <w:ind w:firstLine="540"/>
        <w:jc w:val="both"/>
      </w:pPr>
      <w:r>
        <w:t>12) перед началом проведения выездной проверки по просьбе руководителя, иного должностного лица или уполномоченного представителя поставщика социальных услуг ознакомить их с положениями административного регламента, в соответствии с которым проводится проверка;</w:t>
      </w:r>
    </w:p>
    <w:p w:rsidR="00037198" w:rsidRDefault="00037198">
      <w:pPr>
        <w:pStyle w:val="ConsPlusNormal"/>
        <w:ind w:firstLine="540"/>
        <w:jc w:val="both"/>
      </w:pPr>
      <w:r>
        <w:t>13) осуществлять запись о проведенной проверке в журнале учета проверок.</w:t>
      </w:r>
    </w:p>
    <w:p w:rsidR="00037198" w:rsidRDefault="00037198">
      <w:pPr>
        <w:pStyle w:val="ConsPlusNormal"/>
        <w:ind w:firstLine="540"/>
        <w:jc w:val="both"/>
      </w:pPr>
      <w:r>
        <w:t xml:space="preserve">16. Поставщик социальных услуг при проведении проверки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имеет следующие права:</w:t>
      </w:r>
    </w:p>
    <w:p w:rsidR="00037198" w:rsidRDefault="00037198">
      <w:pPr>
        <w:pStyle w:val="ConsPlusNormal"/>
        <w:ind w:firstLine="540"/>
        <w:jc w:val="both"/>
      </w:pPr>
      <w: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037198" w:rsidRDefault="00037198">
      <w:pPr>
        <w:pStyle w:val="ConsPlusNormal"/>
        <w:ind w:firstLine="540"/>
        <w:jc w:val="both"/>
      </w:pPr>
      <w:r>
        <w:t xml:space="preserve">2) получать от Министерства, его должностных лиц информацию, которая относится к предмету проверки и предоставление которой предусмотрено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037198" w:rsidRDefault="00037198">
      <w:pPr>
        <w:pStyle w:val="ConsPlusNormal"/>
        <w:ind w:firstLine="540"/>
        <w:jc w:val="both"/>
      </w:pPr>
      <w: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Министерства;</w:t>
      </w:r>
    </w:p>
    <w:p w:rsidR="00037198" w:rsidRDefault="00037198">
      <w:pPr>
        <w:pStyle w:val="ConsPlusNormal"/>
        <w:ind w:firstLine="540"/>
        <w:jc w:val="both"/>
      </w:pPr>
      <w:r>
        <w:t>4) обжаловать действия (бездействие) должностных лиц Министерства, повлекшие за собой нарушение прав работодателя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037198" w:rsidRDefault="00037198">
      <w:pPr>
        <w:pStyle w:val="ConsPlusNormal"/>
        <w:ind w:firstLine="540"/>
        <w:jc w:val="both"/>
      </w:pPr>
      <w: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Бурятия к участию в проверке.</w:t>
      </w:r>
    </w:p>
    <w:p w:rsidR="00037198" w:rsidRDefault="00037198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5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РБ от 23.10.2015 N 536)</w:t>
      </w:r>
    </w:p>
    <w:p w:rsidR="00037198" w:rsidRDefault="00037198">
      <w:pPr>
        <w:pStyle w:val="ConsPlusNormal"/>
        <w:ind w:firstLine="540"/>
        <w:jc w:val="both"/>
      </w:pPr>
      <w:r>
        <w:t>При проведении проверок поставщики социальных услуг обязаны обеспечить присутствие руководителей, иных должностных лиц или уполномоченных представителей поставщиков социальных услуг.</w:t>
      </w:r>
    </w:p>
    <w:p w:rsidR="00037198" w:rsidRDefault="00037198">
      <w:pPr>
        <w:pStyle w:val="ConsPlusNormal"/>
        <w:ind w:firstLine="540"/>
        <w:jc w:val="both"/>
      </w:pPr>
      <w:r>
        <w:t>17. Состав, последовательность и сроки выполнения административных процедур при осуществлении регионального государственного контроля (надзора) определяются административным регламентом, утверждаемым приказом Министерства.</w:t>
      </w:r>
    </w:p>
    <w:p w:rsidR="00037198" w:rsidRDefault="00037198">
      <w:pPr>
        <w:pStyle w:val="ConsPlusNormal"/>
        <w:ind w:firstLine="540"/>
        <w:jc w:val="both"/>
      </w:pPr>
      <w:r>
        <w:t xml:space="preserve">18. По результатам проверки должностными лицами Министерства составляется акт в соответствии с порядком оформления результатов проверки, предусмотренным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37198" w:rsidRDefault="00037198">
      <w:pPr>
        <w:pStyle w:val="ConsPlusNormal"/>
        <w:ind w:firstLine="540"/>
        <w:jc w:val="both"/>
      </w:pPr>
      <w:r>
        <w:t>19. В случае выявления при проведении проверки нарушений поставщиком социальных услуг обязательных требований должностные лица Министерства, проводившие проверку, в пределах полномочий, предусмотренных законодательством Российской Федерации, обязаны:</w:t>
      </w:r>
    </w:p>
    <w:p w:rsidR="00037198" w:rsidRDefault="00037198">
      <w:pPr>
        <w:pStyle w:val="ConsPlusNormal"/>
        <w:ind w:firstLine="540"/>
        <w:jc w:val="both"/>
      </w:pPr>
      <w:r>
        <w:t>1) выдать предписание поставщику социальных услуг об устранении выявленных нарушений с указанием сроков их устранения;</w:t>
      </w:r>
    </w:p>
    <w:p w:rsidR="00037198" w:rsidRDefault="00037198">
      <w:pPr>
        <w:pStyle w:val="ConsPlusNormal"/>
        <w:ind w:firstLine="540"/>
        <w:jc w:val="both"/>
      </w:pPr>
      <w:r>
        <w:t xml:space="preserve">2) принять меры по </w:t>
      </w:r>
      <w:proofErr w:type="gramStart"/>
      <w:r>
        <w:t>контролю за</w:t>
      </w:r>
      <w:proofErr w:type="gramEnd"/>
      <w:r>
        <w:t xml:space="preserve"> устранением выявленных нарушений, их предупреждению, а также меры по привлечению лиц, допустивших выявленные нарушения, к ответственности.</w:t>
      </w:r>
    </w:p>
    <w:p w:rsidR="00037198" w:rsidRDefault="00037198">
      <w:pPr>
        <w:pStyle w:val="ConsPlusNormal"/>
        <w:ind w:firstLine="540"/>
        <w:jc w:val="both"/>
      </w:pPr>
      <w:r>
        <w:t>20. Решения и действия (бездействие) Министерства, а также должностных лиц, осуществляющих региональный государственный контроль (надзор),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037198" w:rsidRDefault="00037198">
      <w:pPr>
        <w:pStyle w:val="ConsPlusNormal"/>
        <w:jc w:val="both"/>
      </w:pPr>
    </w:p>
    <w:p w:rsidR="00037198" w:rsidRDefault="00037198">
      <w:pPr>
        <w:pStyle w:val="ConsPlusNormal"/>
        <w:jc w:val="both"/>
      </w:pPr>
    </w:p>
    <w:p w:rsidR="00037198" w:rsidRDefault="000371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43B6" w:rsidRDefault="001543B6"/>
    <w:sectPr w:rsidR="001543B6" w:rsidSect="0091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98"/>
    <w:rsid w:val="00037198"/>
    <w:rsid w:val="001543B6"/>
    <w:rsid w:val="00DB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7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71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7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71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7B61479A34E538177DFD8CC0EA649D1D1875D2F65CEF97D055F64E61BADA1A36DC263EF86F3F84N1m3B" TargetMode="External"/><Relationship Id="rId13" Type="http://schemas.openxmlformats.org/officeDocument/2006/relationships/hyperlink" Target="consultantplus://offline/ref=2E7B61479A34E538177DFD8CC0EA649D1D1875D2F65CEF97D055F64E61BADA1A36DC263EF86F3E83N1m5B" TargetMode="External"/><Relationship Id="rId18" Type="http://schemas.openxmlformats.org/officeDocument/2006/relationships/hyperlink" Target="consultantplus://offline/ref=2E7B61479A34E538177DFD8CC0EA649D1D1875D2F65CEF97D055F64E61BADA1A36DC263EF86F3C82N1m0B" TargetMode="External"/><Relationship Id="rId26" Type="http://schemas.openxmlformats.org/officeDocument/2006/relationships/hyperlink" Target="consultantplus://offline/ref=2E7B61479A34E538177DFD8CC0EA649D1D1875D2F65CEF97D055F64E61BADA1A36DC263EFEN6m9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7B61479A34E538177DFD8CC0EA649D1D1875D2F65CEF97D055F64E61BADA1A36DC263EF86F3E84N1m7B" TargetMode="External"/><Relationship Id="rId34" Type="http://schemas.openxmlformats.org/officeDocument/2006/relationships/hyperlink" Target="consultantplus://offline/ref=2E7B61479A34E538177DE381D68639951A1228DEFB5FECC5850AAD1336B3D04D71937F7CBC623E81108A60NCm1B" TargetMode="External"/><Relationship Id="rId7" Type="http://schemas.openxmlformats.org/officeDocument/2006/relationships/hyperlink" Target="consultantplus://offline/ref=2E7B61479A34E538177DFD8CC0EA649D1E1F70D3FB5AEF97D055F64E61BADA1A36DC263EF86F3C85N1m2B" TargetMode="External"/><Relationship Id="rId12" Type="http://schemas.openxmlformats.org/officeDocument/2006/relationships/hyperlink" Target="consultantplus://offline/ref=2E7B61479A34E538177DE381D68639951A1228DEFB5FECC5850AAD1336B3D04D71937F7CBC623E81108A60NCmDB" TargetMode="External"/><Relationship Id="rId17" Type="http://schemas.openxmlformats.org/officeDocument/2006/relationships/hyperlink" Target="consultantplus://offline/ref=2E7B61479A34E538177DFD8CC0EA649D1D1875D2F65CEF97D055F64E61BADA1A36DC263EF86F3C83N1m9B" TargetMode="External"/><Relationship Id="rId25" Type="http://schemas.openxmlformats.org/officeDocument/2006/relationships/hyperlink" Target="consultantplus://offline/ref=2E7B61479A34E538177DFD8CC0EA649D1D1875D2F65CEF97D055F64E61BADA1A36DC263EF86F3E89N1m2B" TargetMode="External"/><Relationship Id="rId33" Type="http://schemas.openxmlformats.org/officeDocument/2006/relationships/hyperlink" Target="consultantplus://offline/ref=2E7B61479A34E538177DFD8CC0EA649D1D1875D2F65CEF97D055F64E61NBmA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7B61479A34E538177DFD8CC0EA649D1D1972D6F85AEF97D055F64E61BADA1A36DC263EF86F3F81N1m9B" TargetMode="External"/><Relationship Id="rId20" Type="http://schemas.openxmlformats.org/officeDocument/2006/relationships/hyperlink" Target="consultantplus://offline/ref=2E7B61479A34E538177DFD8CC0EA649D1D1875D2F65CEF97D055F64E61NBmAB" TargetMode="External"/><Relationship Id="rId29" Type="http://schemas.openxmlformats.org/officeDocument/2006/relationships/hyperlink" Target="consultantplus://offline/ref=2E7B61479A34E538177DFD8CC0EA649D1D1875D2F65CEF97D055F64E61BADA1A36DC26N3m9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7B61479A34E538177DE381D68639951A1228DEFB5FECC5850AAD1336B3D04D71937F7CBC623E81108A60NCmAB" TargetMode="External"/><Relationship Id="rId11" Type="http://schemas.openxmlformats.org/officeDocument/2006/relationships/hyperlink" Target="consultantplus://offline/ref=2E7B61479A34E538177DFD8CC0EA649D1D1875D2F65CEF97D055F64E61BADA1A36DC263EF86F3F84N1m3B" TargetMode="External"/><Relationship Id="rId24" Type="http://schemas.openxmlformats.org/officeDocument/2006/relationships/hyperlink" Target="consultantplus://offline/ref=2E7B61479A34E538177DFD8CC0EA649D1D1875D2F65CEF97D055F64E61BADA1A36DC263EF86F3E87N1m9B" TargetMode="External"/><Relationship Id="rId32" Type="http://schemas.openxmlformats.org/officeDocument/2006/relationships/hyperlink" Target="consultantplus://offline/ref=2E7B61479A34E538177DFD8CC0EA649D1D1875D2F65CEF97D055F64E61NBmAB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E7B61479A34E538177DFD8CC0EA649D1D1875D2F65CEF97D055F64E61BADA1A36DC263EF86F3E87N1m9B" TargetMode="External"/><Relationship Id="rId23" Type="http://schemas.openxmlformats.org/officeDocument/2006/relationships/hyperlink" Target="consultantplus://offline/ref=2E7B61479A34E538177DFD8CC0EA649D1D1875D2F65CEF97D055F64E61BADA1A36DC263EF86F3E89N1m2B" TargetMode="External"/><Relationship Id="rId28" Type="http://schemas.openxmlformats.org/officeDocument/2006/relationships/hyperlink" Target="consultantplus://offline/ref=2E7B61479A34E538177DFD8CC0EA649D1D1875D2F65CEF97D055F64E61NBmAB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E7B61479A34E538177DFD8CC0EA649D1E1F70D3FB5AEF97D055F64E61BADA1A36DC263EF86F3C85N1m2B" TargetMode="External"/><Relationship Id="rId19" Type="http://schemas.openxmlformats.org/officeDocument/2006/relationships/hyperlink" Target="consultantplus://offline/ref=2E7B61479A34E538177DFD8CC0EA649D1D1875D2F65CEF97D055F64E61BADA1A36DC263EF86F3C82N1m8B" TargetMode="External"/><Relationship Id="rId31" Type="http://schemas.openxmlformats.org/officeDocument/2006/relationships/hyperlink" Target="consultantplus://offline/ref=2E7B61479A34E538177DFD8CC0EA649D1D1875D2F65CEF97D055F64E61NBm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7B61479A34E538177DE381D68639951A1228DEFB5FECC5850AAD1336B3D04D71937F7CBC623E81108A60NCmAB" TargetMode="External"/><Relationship Id="rId14" Type="http://schemas.openxmlformats.org/officeDocument/2006/relationships/hyperlink" Target="consultantplus://offline/ref=2E7B61479A34E538177DFD8CC0EA649D1D1875D2F65CEF97D055F64E61BADA1A36DC263EF86F3E81N1m3B" TargetMode="External"/><Relationship Id="rId22" Type="http://schemas.openxmlformats.org/officeDocument/2006/relationships/hyperlink" Target="consultantplus://offline/ref=2E7B61479A34E538177DFD8CC0EA649D1D1875D2F65CEF97D055F64E61BADA1A36DC263EF86F3E86N1m7B" TargetMode="External"/><Relationship Id="rId27" Type="http://schemas.openxmlformats.org/officeDocument/2006/relationships/hyperlink" Target="consultantplus://offline/ref=2E7B61479A34E538177DE381D68639951A1228DEFB5FECC5850AAD1336B3D04D71937F7CBC623E81108A60NCmFB" TargetMode="External"/><Relationship Id="rId30" Type="http://schemas.openxmlformats.org/officeDocument/2006/relationships/hyperlink" Target="consultantplus://offline/ref=2E7B61479A34E538177DFD8CC0EA649D1D1875D2F65CEF97D055F64E61BADA1A36DC26N3m9B" TargetMode="External"/><Relationship Id="rId35" Type="http://schemas.openxmlformats.org/officeDocument/2006/relationships/hyperlink" Target="consultantplus://offline/ref=2E7B61479A34E538177DFD8CC0EA649D1D1875D2F65CEF97D055F64E61NBm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анна</cp:lastModifiedBy>
  <cp:revision>2</cp:revision>
  <dcterms:created xsi:type="dcterms:W3CDTF">2018-02-12T04:19:00Z</dcterms:created>
  <dcterms:modified xsi:type="dcterms:W3CDTF">2018-02-12T04:19:00Z</dcterms:modified>
</cp:coreProperties>
</file>